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12320" w14:textId="60426B18" w:rsidR="00A8163A" w:rsidRDefault="00C06F70" w:rsidP="00DD174C">
      <w:pPr>
        <w:jc w:val="center"/>
        <w:rPr>
          <w:b/>
          <w:sz w:val="64"/>
          <w:szCs w:val="64"/>
        </w:rPr>
      </w:pPr>
      <w:r>
        <w:rPr>
          <w:b/>
          <w:sz w:val="64"/>
          <w:szCs w:val="64"/>
        </w:rPr>
        <w:t>BUSINESS AND PLANNING ACT 2020</w:t>
      </w:r>
    </w:p>
    <w:p w14:paraId="1E628426" w14:textId="394046D6" w:rsidR="000F6F0B" w:rsidRDefault="000F6F0B" w:rsidP="00DD174C">
      <w:pPr>
        <w:jc w:val="center"/>
        <w:rPr>
          <w:b/>
          <w:sz w:val="48"/>
          <w:szCs w:val="48"/>
        </w:rPr>
      </w:pPr>
      <w:r w:rsidRPr="007E0947">
        <w:rPr>
          <w:b/>
          <w:sz w:val="48"/>
          <w:szCs w:val="48"/>
        </w:rPr>
        <w:t xml:space="preserve">Application for a </w:t>
      </w:r>
      <w:r w:rsidR="00C06F70" w:rsidRPr="007E0947">
        <w:rPr>
          <w:b/>
          <w:sz w:val="48"/>
          <w:szCs w:val="48"/>
        </w:rPr>
        <w:t>Pavement Licence</w:t>
      </w:r>
    </w:p>
    <w:p w14:paraId="71EA5263" w14:textId="77777777" w:rsidR="007E0947" w:rsidRPr="007E0947" w:rsidRDefault="007E0947" w:rsidP="00DD174C">
      <w:pPr>
        <w:jc w:val="center"/>
        <w:rPr>
          <w:b/>
          <w:sz w:val="18"/>
          <w:szCs w:val="18"/>
        </w:rPr>
      </w:pPr>
    </w:p>
    <w:p w14:paraId="560E96FA" w14:textId="096A49CB" w:rsidR="00DD174C" w:rsidRPr="00A8163A" w:rsidRDefault="000F6F0B" w:rsidP="000F6F0B">
      <w:pPr>
        <w:jc w:val="center"/>
        <w:rPr>
          <w:b/>
          <w:sz w:val="20"/>
          <w:szCs w:val="34"/>
          <w:highlight w:val="yellow"/>
        </w:rPr>
      </w:pPr>
      <w:r w:rsidRPr="00B87C7C">
        <w:rPr>
          <w:b/>
          <w:sz w:val="34"/>
          <w:szCs w:val="34"/>
          <w:highlight w:val="yellow"/>
        </w:rPr>
        <w:t>[NAME OF PREMISES]</w:t>
      </w:r>
    </w:p>
    <w:p w14:paraId="53F94DDB" w14:textId="60888537" w:rsidR="000F6F0B" w:rsidRDefault="000F6F0B" w:rsidP="000F6F0B">
      <w:pPr>
        <w:jc w:val="center"/>
        <w:rPr>
          <w:b/>
          <w:sz w:val="34"/>
          <w:szCs w:val="34"/>
        </w:rPr>
      </w:pPr>
      <w:r w:rsidRPr="00B87C7C">
        <w:rPr>
          <w:b/>
          <w:sz w:val="34"/>
          <w:szCs w:val="34"/>
          <w:highlight w:val="yellow"/>
        </w:rPr>
        <w:t>[FULL ADDRESS OF PREMISES]</w:t>
      </w:r>
    </w:p>
    <w:p w14:paraId="706B807F" w14:textId="29CD57DD" w:rsidR="00C06F70" w:rsidRDefault="00C06F70" w:rsidP="000F6F0B">
      <w:pPr>
        <w:jc w:val="center"/>
        <w:rPr>
          <w:b/>
          <w:sz w:val="34"/>
          <w:szCs w:val="34"/>
        </w:rPr>
      </w:pPr>
    </w:p>
    <w:p w14:paraId="45B0772D" w14:textId="77777777" w:rsidR="00DB771D" w:rsidRDefault="00DB771D" w:rsidP="000F6F0B">
      <w:pPr>
        <w:jc w:val="center"/>
        <w:rPr>
          <w:b/>
          <w:sz w:val="34"/>
          <w:szCs w:val="34"/>
        </w:rPr>
      </w:pPr>
    </w:p>
    <w:p w14:paraId="08C2EAC3" w14:textId="746BF15E" w:rsidR="00DD174C" w:rsidRDefault="000F6F0B" w:rsidP="00DD174C">
      <w:pPr>
        <w:rPr>
          <w:sz w:val="32"/>
          <w:szCs w:val="32"/>
        </w:rPr>
      </w:pPr>
      <w:r>
        <w:rPr>
          <w:sz w:val="32"/>
          <w:szCs w:val="32"/>
        </w:rPr>
        <w:t xml:space="preserve">TAKE NOTICE, </w:t>
      </w:r>
      <w:r w:rsidRPr="00B87C7C">
        <w:rPr>
          <w:sz w:val="32"/>
          <w:szCs w:val="32"/>
          <w:highlight w:val="yellow"/>
        </w:rPr>
        <w:t>[applicant name]</w:t>
      </w:r>
      <w:r>
        <w:rPr>
          <w:sz w:val="32"/>
          <w:szCs w:val="32"/>
        </w:rPr>
        <w:t>, has made an</w:t>
      </w:r>
      <w:r w:rsidR="00DD174C" w:rsidRPr="00DD174C">
        <w:rPr>
          <w:sz w:val="32"/>
          <w:szCs w:val="32"/>
        </w:rPr>
        <w:t xml:space="preserve"> application</w:t>
      </w:r>
      <w:r w:rsidR="00785D87">
        <w:rPr>
          <w:sz w:val="32"/>
          <w:szCs w:val="32"/>
        </w:rPr>
        <w:t xml:space="preserve"> on </w:t>
      </w:r>
      <w:r w:rsidR="00785D87" w:rsidRPr="00785D87">
        <w:rPr>
          <w:sz w:val="32"/>
          <w:szCs w:val="32"/>
          <w:highlight w:val="yellow"/>
        </w:rPr>
        <w:t>[DATE]</w:t>
      </w:r>
      <w:r w:rsidR="00C06F70">
        <w:rPr>
          <w:sz w:val="32"/>
          <w:szCs w:val="32"/>
        </w:rPr>
        <w:t>, pursuant to Section 1(1) of the Business and Planning Act 2020</w:t>
      </w:r>
      <w:r>
        <w:rPr>
          <w:sz w:val="32"/>
          <w:szCs w:val="32"/>
        </w:rPr>
        <w:t xml:space="preserve">, for a </w:t>
      </w:r>
      <w:r w:rsidR="00C06F70">
        <w:rPr>
          <w:sz w:val="32"/>
          <w:szCs w:val="32"/>
        </w:rPr>
        <w:t xml:space="preserve">Pavement </w:t>
      </w:r>
      <w:r>
        <w:rPr>
          <w:sz w:val="32"/>
          <w:szCs w:val="32"/>
        </w:rPr>
        <w:t xml:space="preserve">Licence to be granted in respect of </w:t>
      </w:r>
      <w:r w:rsidR="00B87C7C">
        <w:rPr>
          <w:sz w:val="32"/>
          <w:szCs w:val="32"/>
        </w:rPr>
        <w:t xml:space="preserve">the premises detailed above. </w:t>
      </w:r>
    </w:p>
    <w:p w14:paraId="1D4338FA" w14:textId="2AE378C3" w:rsidR="00B87C7C" w:rsidRDefault="00B87C7C" w:rsidP="00DD174C">
      <w:pPr>
        <w:rPr>
          <w:sz w:val="32"/>
          <w:szCs w:val="32"/>
        </w:rPr>
      </w:pPr>
    </w:p>
    <w:p w14:paraId="739C8D3B" w14:textId="33C16D6E" w:rsidR="00FB44FE" w:rsidRDefault="00FB44FE" w:rsidP="00DD174C">
      <w:pPr>
        <w:rPr>
          <w:sz w:val="32"/>
          <w:szCs w:val="32"/>
        </w:rPr>
      </w:pPr>
      <w:r w:rsidRPr="00FB44FE">
        <w:rPr>
          <w:sz w:val="32"/>
          <w:szCs w:val="32"/>
          <w:highlight w:val="yellow"/>
        </w:rPr>
        <w:t>[Days and times during which it is proposed to place street furniture on the highway]</w:t>
      </w:r>
    </w:p>
    <w:p w14:paraId="5C547F30" w14:textId="77777777" w:rsidR="00DB771D" w:rsidRDefault="00DB771D" w:rsidP="00DD174C">
      <w:pPr>
        <w:rPr>
          <w:sz w:val="32"/>
          <w:szCs w:val="32"/>
        </w:rPr>
      </w:pPr>
    </w:p>
    <w:p w14:paraId="4983C8F0" w14:textId="24ED4363" w:rsid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>A copy of the application can be viewed at the Civic Offices, Union St, Chorley</w:t>
      </w:r>
      <w:r w:rsidR="00B87C7C">
        <w:rPr>
          <w:sz w:val="32"/>
          <w:szCs w:val="32"/>
        </w:rPr>
        <w:t>,</w:t>
      </w:r>
      <w:r w:rsidRPr="00DD174C">
        <w:rPr>
          <w:sz w:val="32"/>
          <w:szCs w:val="32"/>
        </w:rPr>
        <w:t xml:space="preserve"> PR7 1AL</w:t>
      </w:r>
      <w:r w:rsidR="00381F86">
        <w:rPr>
          <w:sz w:val="32"/>
          <w:szCs w:val="32"/>
        </w:rPr>
        <w:t xml:space="preserve"> or online at </w:t>
      </w:r>
      <w:hyperlink r:id="rId4" w:history="1">
        <w:r w:rsidR="00B87C7C" w:rsidRPr="001B55BC">
          <w:rPr>
            <w:rStyle w:val="Hyperlink"/>
            <w:sz w:val="32"/>
            <w:szCs w:val="32"/>
          </w:rPr>
          <w:t>www.chorley.gov.uk</w:t>
        </w:r>
      </w:hyperlink>
      <w:r w:rsidR="00381F86">
        <w:rPr>
          <w:sz w:val="32"/>
          <w:szCs w:val="32"/>
        </w:rPr>
        <w:t xml:space="preserve"> </w:t>
      </w:r>
    </w:p>
    <w:p w14:paraId="50649284" w14:textId="1DD8D48A" w:rsidR="00B87C7C" w:rsidRDefault="00B87C7C" w:rsidP="00DD174C">
      <w:pPr>
        <w:rPr>
          <w:sz w:val="32"/>
          <w:szCs w:val="32"/>
        </w:rPr>
      </w:pPr>
    </w:p>
    <w:p w14:paraId="77236560" w14:textId="2184F912" w:rsidR="00AA6347" w:rsidRPr="00DD174C" w:rsidRDefault="00DD174C" w:rsidP="00DD174C">
      <w:pPr>
        <w:rPr>
          <w:sz w:val="32"/>
          <w:szCs w:val="32"/>
        </w:rPr>
      </w:pPr>
      <w:r w:rsidRPr="00DD174C">
        <w:rPr>
          <w:sz w:val="32"/>
          <w:szCs w:val="32"/>
        </w:rPr>
        <w:t xml:space="preserve">Any person </w:t>
      </w:r>
      <w:r w:rsidR="00B87C7C">
        <w:rPr>
          <w:sz w:val="32"/>
          <w:szCs w:val="32"/>
        </w:rPr>
        <w:t>who wishes</w:t>
      </w:r>
      <w:r w:rsidRPr="00DD174C">
        <w:rPr>
          <w:sz w:val="32"/>
          <w:szCs w:val="32"/>
        </w:rPr>
        <w:t xml:space="preserve"> to make representations in relation to this application mus</w:t>
      </w:r>
      <w:r w:rsidR="000F6F0B">
        <w:rPr>
          <w:sz w:val="32"/>
          <w:szCs w:val="32"/>
        </w:rPr>
        <w:t>t do so in writing to Licensing</w:t>
      </w:r>
      <w:r w:rsidRPr="00DD174C">
        <w:rPr>
          <w:sz w:val="32"/>
          <w:szCs w:val="32"/>
        </w:rPr>
        <w:t xml:space="preserve">, </w:t>
      </w:r>
      <w:r w:rsidR="00B87C7C">
        <w:rPr>
          <w:sz w:val="32"/>
          <w:szCs w:val="32"/>
        </w:rPr>
        <w:t xml:space="preserve">Civic Offices, </w:t>
      </w:r>
      <w:r w:rsidR="00381F86" w:rsidRPr="00381F86">
        <w:rPr>
          <w:sz w:val="32"/>
          <w:szCs w:val="32"/>
        </w:rPr>
        <w:t>Union St, Chorley</w:t>
      </w:r>
      <w:r w:rsidR="00B87C7C">
        <w:rPr>
          <w:sz w:val="32"/>
          <w:szCs w:val="32"/>
        </w:rPr>
        <w:t>,</w:t>
      </w:r>
      <w:r w:rsidR="00381F86" w:rsidRPr="00381F86">
        <w:rPr>
          <w:sz w:val="32"/>
          <w:szCs w:val="32"/>
        </w:rPr>
        <w:t xml:space="preserve"> PR7 1AL</w:t>
      </w:r>
      <w:r w:rsidR="00AE7710">
        <w:rPr>
          <w:sz w:val="32"/>
          <w:szCs w:val="32"/>
        </w:rPr>
        <w:t xml:space="preserve"> or by the online portal</w:t>
      </w:r>
      <w:r w:rsidR="00B87C7C">
        <w:rPr>
          <w:sz w:val="32"/>
          <w:szCs w:val="32"/>
        </w:rPr>
        <w:t xml:space="preserve">. </w:t>
      </w:r>
      <w:r w:rsidR="00785D87">
        <w:rPr>
          <w:sz w:val="32"/>
          <w:szCs w:val="32"/>
        </w:rPr>
        <w:t xml:space="preserve">Representations must be made within the public consultation period which ends </w:t>
      </w:r>
      <w:r w:rsidR="000F6F0B" w:rsidRPr="00B87C7C">
        <w:rPr>
          <w:sz w:val="32"/>
          <w:szCs w:val="32"/>
          <w:highlight w:val="yellow"/>
        </w:rPr>
        <w:t>[DATE</w:t>
      </w:r>
      <w:r w:rsidR="00785D87">
        <w:rPr>
          <w:sz w:val="32"/>
          <w:szCs w:val="32"/>
          <w:highlight w:val="yellow"/>
        </w:rPr>
        <w:t xml:space="preserve"> which is </w:t>
      </w:r>
      <w:r w:rsidR="000204C8">
        <w:rPr>
          <w:sz w:val="32"/>
          <w:szCs w:val="32"/>
          <w:highlight w:val="yellow"/>
        </w:rPr>
        <w:t>15</w:t>
      </w:r>
      <w:r w:rsidR="00785D87">
        <w:rPr>
          <w:sz w:val="32"/>
          <w:szCs w:val="32"/>
          <w:highlight w:val="yellow"/>
        </w:rPr>
        <w:t xml:space="preserve"> days after the day on which the application is made</w:t>
      </w:r>
      <w:r w:rsidR="000F6F0B" w:rsidRPr="00B87C7C">
        <w:rPr>
          <w:sz w:val="32"/>
          <w:szCs w:val="32"/>
          <w:highlight w:val="yellow"/>
        </w:rPr>
        <w:t>]</w:t>
      </w:r>
      <w:r w:rsidR="000F6F0B">
        <w:rPr>
          <w:sz w:val="32"/>
          <w:szCs w:val="32"/>
        </w:rPr>
        <w:t>.</w:t>
      </w:r>
    </w:p>
    <w:sectPr w:rsidR="00AA6347" w:rsidRPr="00DD17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4C"/>
    <w:rsid w:val="000204C8"/>
    <w:rsid w:val="0004386F"/>
    <w:rsid w:val="000A730A"/>
    <w:rsid w:val="000F6F0B"/>
    <w:rsid w:val="00381F86"/>
    <w:rsid w:val="005C4240"/>
    <w:rsid w:val="00785D87"/>
    <w:rsid w:val="007E0947"/>
    <w:rsid w:val="00A8163A"/>
    <w:rsid w:val="00AA6347"/>
    <w:rsid w:val="00AE7710"/>
    <w:rsid w:val="00B87C7C"/>
    <w:rsid w:val="00C06F70"/>
    <w:rsid w:val="00D93CD5"/>
    <w:rsid w:val="00DB771D"/>
    <w:rsid w:val="00DD174C"/>
    <w:rsid w:val="00FB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40B6F"/>
  <w15:docId w15:val="{2FACA78C-23F1-4188-AFCD-B546B7DA1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1F8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81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horley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Chorley Council</Company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 Murru</dc:creator>
  <cp:lastModifiedBy>Megan McCloy</cp:lastModifiedBy>
  <cp:revision>2</cp:revision>
  <dcterms:created xsi:type="dcterms:W3CDTF">2024-12-17T08:21:00Z</dcterms:created>
  <dcterms:modified xsi:type="dcterms:W3CDTF">2024-12-17T08:21:00Z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96679a5-570c-40a6-a557-668bc9231a44_Enabled">
    <vt:lpwstr>true</vt:lpwstr>
  </property>
  <property fmtid="{D5CDD505-2E9C-101B-9397-08002B2CF9AE}" pid="3" name="MSIP_Label_f96679a5-570c-40a6-a557-668bc9231a44_SetDate">
    <vt:lpwstr>2024-06-19T08:48:08Z</vt:lpwstr>
  </property>
  <property fmtid="{D5CDD505-2E9C-101B-9397-08002B2CF9AE}" pid="4" name="MSIP_Label_f96679a5-570c-40a6-a557-668bc9231a44_Method">
    <vt:lpwstr>Standard</vt:lpwstr>
  </property>
  <property fmtid="{D5CDD505-2E9C-101B-9397-08002B2CF9AE}" pid="5" name="MSIP_Label_f96679a5-570c-40a6-a557-668bc9231a44_Name">
    <vt:lpwstr>Internal</vt:lpwstr>
  </property>
  <property fmtid="{D5CDD505-2E9C-101B-9397-08002B2CF9AE}" pid="6" name="MSIP_Label_f96679a5-570c-40a6-a557-668bc9231a44_SiteId">
    <vt:lpwstr>20f96ace-1eb4-4e2b-bd81-aabea267ccfb</vt:lpwstr>
  </property>
  <property fmtid="{D5CDD505-2E9C-101B-9397-08002B2CF9AE}" pid="7" name="MSIP_Label_f96679a5-570c-40a6-a557-668bc9231a44_ActionId">
    <vt:lpwstr>688d18f2-43ad-4b52-a396-9aba470c730a</vt:lpwstr>
  </property>
  <property fmtid="{D5CDD505-2E9C-101B-9397-08002B2CF9AE}" pid="8" name="MSIP_Label_f96679a5-570c-40a6-a557-668bc9231a44_ContentBits">
    <vt:lpwstr>0</vt:lpwstr>
  </property>
</Properties>
</file>