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12320" w14:textId="77777777" w:rsidR="00A8163A" w:rsidRPr="005955CF" w:rsidRDefault="00DD174C" w:rsidP="00DD174C">
      <w:pPr>
        <w:jc w:val="center"/>
        <w:rPr>
          <w:b/>
          <w:sz w:val="56"/>
          <w:szCs w:val="64"/>
        </w:rPr>
      </w:pPr>
      <w:r w:rsidRPr="005955CF">
        <w:rPr>
          <w:b/>
          <w:sz w:val="56"/>
          <w:szCs w:val="64"/>
        </w:rPr>
        <w:t>LICENSING ACT 2003</w:t>
      </w:r>
    </w:p>
    <w:p w14:paraId="729D2898" w14:textId="75E00370" w:rsidR="000F6F0B" w:rsidRPr="00A8163A" w:rsidRDefault="00A8163A" w:rsidP="00DD174C">
      <w:pPr>
        <w:jc w:val="center"/>
        <w:rPr>
          <w:b/>
          <w:sz w:val="34"/>
          <w:szCs w:val="34"/>
        </w:rPr>
      </w:pPr>
      <w:r w:rsidRPr="00A8163A">
        <w:rPr>
          <w:b/>
          <w:sz w:val="34"/>
          <w:szCs w:val="34"/>
        </w:rPr>
        <w:t>(Premises Licences and Club Premises Certificates) Regulations 2005</w:t>
      </w:r>
      <w:r w:rsidR="00DD174C" w:rsidRPr="00A8163A">
        <w:rPr>
          <w:b/>
          <w:sz w:val="34"/>
          <w:szCs w:val="34"/>
        </w:rPr>
        <w:t xml:space="preserve"> </w:t>
      </w:r>
    </w:p>
    <w:p w14:paraId="1E628426" w14:textId="1E9A02FC" w:rsidR="000F6F0B" w:rsidRDefault="000F6F0B" w:rsidP="00DD174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Application </w:t>
      </w:r>
      <w:r w:rsidR="00A20722">
        <w:rPr>
          <w:b/>
          <w:sz w:val="34"/>
          <w:szCs w:val="34"/>
        </w:rPr>
        <w:t>to Vary a Premises Licence</w:t>
      </w:r>
    </w:p>
    <w:p w14:paraId="560E96FA" w14:textId="1571458E" w:rsidR="00DD174C" w:rsidRPr="00A8163A" w:rsidRDefault="000F6F0B" w:rsidP="000F6F0B">
      <w:pPr>
        <w:jc w:val="center"/>
        <w:rPr>
          <w:b/>
          <w:sz w:val="20"/>
          <w:szCs w:val="34"/>
          <w:highlight w:val="yellow"/>
        </w:rPr>
      </w:pPr>
      <w:r w:rsidRPr="00B87C7C">
        <w:rPr>
          <w:b/>
          <w:sz w:val="34"/>
          <w:szCs w:val="34"/>
          <w:highlight w:val="yellow"/>
        </w:rPr>
        <w:t>[NAME OF PREMISES]</w:t>
      </w:r>
    </w:p>
    <w:p w14:paraId="53F94DDB" w14:textId="5F5CDB18" w:rsidR="000F6F0B" w:rsidRDefault="000F6F0B" w:rsidP="000F6F0B">
      <w:pPr>
        <w:jc w:val="center"/>
        <w:rPr>
          <w:b/>
          <w:sz w:val="34"/>
          <w:szCs w:val="34"/>
        </w:rPr>
      </w:pPr>
      <w:r w:rsidRPr="00B87C7C">
        <w:rPr>
          <w:b/>
          <w:sz w:val="34"/>
          <w:szCs w:val="34"/>
          <w:highlight w:val="yellow"/>
        </w:rPr>
        <w:t>[FULL ADDRESS OF PREMISES]</w:t>
      </w:r>
    </w:p>
    <w:p w14:paraId="08C2EAC3" w14:textId="681D82D5" w:rsidR="00DD174C" w:rsidRDefault="000F6F0B" w:rsidP="00DD174C">
      <w:pPr>
        <w:rPr>
          <w:sz w:val="32"/>
          <w:szCs w:val="32"/>
        </w:rPr>
      </w:pPr>
      <w:r>
        <w:rPr>
          <w:sz w:val="32"/>
          <w:szCs w:val="32"/>
        </w:rPr>
        <w:t xml:space="preserve">TAKE NOTICE, </w:t>
      </w:r>
      <w:r w:rsidRPr="00B87C7C">
        <w:rPr>
          <w:sz w:val="32"/>
          <w:szCs w:val="32"/>
          <w:highlight w:val="yellow"/>
        </w:rPr>
        <w:t>[applicant name]</w:t>
      </w:r>
      <w:r>
        <w:rPr>
          <w:sz w:val="32"/>
          <w:szCs w:val="32"/>
        </w:rPr>
        <w:t>, has made an</w:t>
      </w:r>
      <w:r w:rsidR="00DD174C" w:rsidRPr="00DD174C">
        <w:rPr>
          <w:sz w:val="32"/>
          <w:szCs w:val="32"/>
        </w:rPr>
        <w:t xml:space="preserve"> application</w:t>
      </w:r>
      <w:r>
        <w:rPr>
          <w:sz w:val="32"/>
          <w:szCs w:val="32"/>
        </w:rPr>
        <w:t>,</w:t>
      </w:r>
      <w:r w:rsidR="00DD174C" w:rsidRPr="00DD174C">
        <w:rPr>
          <w:sz w:val="32"/>
          <w:szCs w:val="32"/>
        </w:rPr>
        <w:t xml:space="preserve"> </w:t>
      </w:r>
      <w:r w:rsidR="00B87C7C">
        <w:rPr>
          <w:sz w:val="32"/>
          <w:szCs w:val="32"/>
        </w:rPr>
        <w:t>pursuant to</w:t>
      </w:r>
      <w:r>
        <w:rPr>
          <w:sz w:val="32"/>
          <w:szCs w:val="32"/>
        </w:rPr>
        <w:t xml:space="preserve"> Section </w:t>
      </w:r>
      <w:r w:rsidR="00A20722">
        <w:rPr>
          <w:sz w:val="32"/>
          <w:szCs w:val="32"/>
        </w:rPr>
        <w:t>34</w:t>
      </w:r>
      <w:r>
        <w:rPr>
          <w:sz w:val="32"/>
          <w:szCs w:val="32"/>
        </w:rPr>
        <w:t xml:space="preserve"> of the Licensing Act 2003, </w:t>
      </w:r>
      <w:r w:rsidR="00A20722">
        <w:rPr>
          <w:sz w:val="32"/>
          <w:szCs w:val="32"/>
        </w:rPr>
        <w:t>to vary the premises licence</w:t>
      </w:r>
      <w:r>
        <w:rPr>
          <w:sz w:val="32"/>
          <w:szCs w:val="32"/>
        </w:rPr>
        <w:t xml:space="preserve"> in respect of </w:t>
      </w:r>
      <w:r w:rsidR="00B87C7C">
        <w:rPr>
          <w:sz w:val="32"/>
          <w:szCs w:val="32"/>
        </w:rPr>
        <w:t>the premises detailed above. A statement</w:t>
      </w:r>
      <w:r>
        <w:rPr>
          <w:sz w:val="32"/>
          <w:szCs w:val="32"/>
        </w:rPr>
        <w:t xml:space="preserve"> of the </w:t>
      </w:r>
      <w:r w:rsidR="00A20722">
        <w:rPr>
          <w:sz w:val="32"/>
          <w:szCs w:val="32"/>
        </w:rPr>
        <w:t>proposed variation</w:t>
      </w:r>
      <w:r>
        <w:rPr>
          <w:sz w:val="32"/>
          <w:szCs w:val="32"/>
        </w:rPr>
        <w:t xml:space="preserve"> </w:t>
      </w:r>
      <w:r w:rsidR="00B87C7C">
        <w:rPr>
          <w:sz w:val="32"/>
          <w:szCs w:val="32"/>
        </w:rPr>
        <w:t>is</w:t>
      </w:r>
      <w:r>
        <w:rPr>
          <w:sz w:val="32"/>
          <w:szCs w:val="32"/>
        </w:rPr>
        <w:t xml:space="preserve"> as follows:</w:t>
      </w:r>
    </w:p>
    <w:p w14:paraId="36ED806C" w14:textId="77777777" w:rsidR="00B87C7C" w:rsidRPr="00DD174C" w:rsidRDefault="00B87C7C" w:rsidP="00DD174C">
      <w:pPr>
        <w:rPr>
          <w:sz w:val="32"/>
          <w:szCs w:val="32"/>
        </w:rPr>
      </w:pPr>
    </w:p>
    <w:p w14:paraId="797C070C" w14:textId="77777777" w:rsidR="006E0BC1" w:rsidRDefault="000F6F0B" w:rsidP="00DD174C">
      <w:pPr>
        <w:rPr>
          <w:sz w:val="32"/>
          <w:szCs w:val="32"/>
          <w:highlight w:val="yellow"/>
        </w:rPr>
      </w:pPr>
      <w:r w:rsidRPr="00B87C7C">
        <w:rPr>
          <w:sz w:val="32"/>
          <w:szCs w:val="32"/>
          <w:highlight w:val="yellow"/>
        </w:rPr>
        <w:t xml:space="preserve">[Details of the proposed </w:t>
      </w:r>
      <w:r w:rsidR="006E0BC1">
        <w:rPr>
          <w:sz w:val="32"/>
          <w:szCs w:val="32"/>
          <w:highlight w:val="yellow"/>
        </w:rPr>
        <w:t xml:space="preserve">change to </w:t>
      </w:r>
      <w:r w:rsidRPr="00B87C7C">
        <w:rPr>
          <w:sz w:val="32"/>
          <w:szCs w:val="32"/>
          <w:highlight w:val="yellow"/>
        </w:rPr>
        <w:t>licensable activities</w:t>
      </w:r>
      <w:r w:rsidR="006E0BC1">
        <w:rPr>
          <w:sz w:val="32"/>
          <w:szCs w:val="32"/>
          <w:highlight w:val="yellow"/>
        </w:rPr>
        <w:t>- include the name of the licensable activity and the new times. If you’re varying plans or changing conditions, state so. Eg:</w:t>
      </w:r>
    </w:p>
    <w:p w14:paraId="0F1B9F4A" w14:textId="44714C7B" w:rsidR="000F6F0B" w:rsidRPr="006E0BC1" w:rsidRDefault="006E0BC1" w:rsidP="00DD174C">
      <w:pPr>
        <w:rPr>
          <w:sz w:val="32"/>
          <w:szCs w:val="32"/>
          <w:highlight w:val="yellow"/>
        </w:rPr>
      </w:pPr>
      <w:r>
        <w:rPr>
          <w:sz w:val="32"/>
          <w:szCs w:val="32"/>
          <w:highlight w:val="yellow"/>
        </w:rPr>
        <w:t>Extension to Sale of Alcohol to 0800-2330hrs</w:t>
      </w:r>
      <w:r w:rsidR="000F6F0B" w:rsidRPr="00B87C7C">
        <w:rPr>
          <w:sz w:val="32"/>
          <w:szCs w:val="32"/>
          <w:highlight w:val="yellow"/>
        </w:rPr>
        <w:t>]</w:t>
      </w:r>
    </w:p>
    <w:p w14:paraId="1D4338FA" w14:textId="77777777" w:rsidR="00B87C7C" w:rsidRDefault="00B87C7C" w:rsidP="00DD174C">
      <w:pPr>
        <w:rPr>
          <w:sz w:val="32"/>
          <w:szCs w:val="32"/>
        </w:rPr>
      </w:pPr>
    </w:p>
    <w:p w14:paraId="4983C8F0" w14:textId="24ED4363" w:rsid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>A copy of the application can be viewed at the Civic Offices, Union St, Chorley</w:t>
      </w:r>
      <w:r w:rsidR="00B87C7C">
        <w:rPr>
          <w:sz w:val="32"/>
          <w:szCs w:val="32"/>
        </w:rPr>
        <w:t>,</w:t>
      </w:r>
      <w:r w:rsidRPr="00DD174C">
        <w:rPr>
          <w:sz w:val="32"/>
          <w:szCs w:val="32"/>
        </w:rPr>
        <w:t xml:space="preserve"> PR7 1AL</w:t>
      </w:r>
      <w:r w:rsidR="00381F86">
        <w:rPr>
          <w:sz w:val="32"/>
          <w:szCs w:val="32"/>
        </w:rPr>
        <w:t xml:space="preserve"> or online at </w:t>
      </w:r>
      <w:hyperlink r:id="rId8" w:history="1">
        <w:r w:rsidR="00B87C7C" w:rsidRPr="001B55BC">
          <w:rPr>
            <w:rStyle w:val="Hyperlink"/>
            <w:sz w:val="32"/>
            <w:szCs w:val="32"/>
          </w:rPr>
          <w:t>www.chorley.gov.uk</w:t>
        </w:r>
      </w:hyperlink>
      <w:r w:rsidR="00381F86">
        <w:rPr>
          <w:sz w:val="32"/>
          <w:szCs w:val="32"/>
        </w:rPr>
        <w:t xml:space="preserve"> </w:t>
      </w:r>
    </w:p>
    <w:p w14:paraId="50649284" w14:textId="77777777" w:rsidR="00B87C7C" w:rsidRDefault="00B87C7C" w:rsidP="00DD174C">
      <w:pPr>
        <w:rPr>
          <w:sz w:val="32"/>
          <w:szCs w:val="32"/>
        </w:rPr>
      </w:pPr>
    </w:p>
    <w:p w14:paraId="5FC0810B" w14:textId="6C953DE1" w:rsid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 xml:space="preserve">Any person </w:t>
      </w:r>
      <w:r w:rsidR="00B87C7C">
        <w:rPr>
          <w:sz w:val="32"/>
          <w:szCs w:val="32"/>
        </w:rPr>
        <w:t>who wishes</w:t>
      </w:r>
      <w:r w:rsidRPr="00DD174C">
        <w:rPr>
          <w:sz w:val="32"/>
          <w:szCs w:val="32"/>
        </w:rPr>
        <w:t xml:space="preserve"> to make representations in relation to this application mus</w:t>
      </w:r>
      <w:r w:rsidR="000F6F0B">
        <w:rPr>
          <w:sz w:val="32"/>
          <w:szCs w:val="32"/>
        </w:rPr>
        <w:t>t do so in writing to Licensing</w:t>
      </w:r>
      <w:r w:rsidRPr="00DD174C">
        <w:rPr>
          <w:sz w:val="32"/>
          <w:szCs w:val="32"/>
        </w:rPr>
        <w:t xml:space="preserve">, </w:t>
      </w:r>
      <w:r w:rsidR="00B87C7C">
        <w:rPr>
          <w:sz w:val="32"/>
          <w:szCs w:val="32"/>
        </w:rPr>
        <w:t xml:space="preserve">Civic Offices, </w:t>
      </w:r>
      <w:r w:rsidR="00381F86" w:rsidRPr="00381F86">
        <w:rPr>
          <w:sz w:val="32"/>
          <w:szCs w:val="32"/>
        </w:rPr>
        <w:t>Union St, Chorley</w:t>
      </w:r>
      <w:r w:rsidR="00B87C7C">
        <w:rPr>
          <w:sz w:val="32"/>
          <w:szCs w:val="32"/>
        </w:rPr>
        <w:t>,</w:t>
      </w:r>
      <w:r w:rsidR="00381F86" w:rsidRPr="00381F86">
        <w:rPr>
          <w:sz w:val="32"/>
          <w:szCs w:val="32"/>
        </w:rPr>
        <w:t xml:space="preserve"> PR7 1AL</w:t>
      </w:r>
      <w:r w:rsidR="00E72839">
        <w:rPr>
          <w:sz w:val="32"/>
          <w:szCs w:val="32"/>
        </w:rPr>
        <w:t xml:space="preserve"> or by the online portal</w:t>
      </w:r>
      <w:r w:rsidR="00B87C7C">
        <w:rPr>
          <w:sz w:val="32"/>
          <w:szCs w:val="32"/>
        </w:rPr>
        <w:t>. The final date for representations is</w:t>
      </w:r>
      <w:r w:rsidR="00381F86">
        <w:rPr>
          <w:sz w:val="32"/>
          <w:szCs w:val="32"/>
        </w:rPr>
        <w:t xml:space="preserve"> </w:t>
      </w:r>
      <w:r w:rsidR="00B87C7C">
        <w:rPr>
          <w:sz w:val="32"/>
          <w:szCs w:val="32"/>
        </w:rPr>
        <w:t>2359hrs on</w:t>
      </w:r>
      <w:r w:rsidRPr="00DD174C">
        <w:rPr>
          <w:sz w:val="32"/>
          <w:szCs w:val="32"/>
        </w:rPr>
        <w:t xml:space="preserve"> </w:t>
      </w:r>
      <w:r w:rsidR="000F6F0B" w:rsidRPr="00B87C7C">
        <w:rPr>
          <w:sz w:val="32"/>
          <w:szCs w:val="32"/>
          <w:highlight w:val="yellow"/>
        </w:rPr>
        <w:t>[DATE]</w:t>
      </w:r>
      <w:r w:rsidR="000F6F0B">
        <w:rPr>
          <w:sz w:val="32"/>
          <w:szCs w:val="32"/>
        </w:rPr>
        <w:t>.</w:t>
      </w:r>
    </w:p>
    <w:p w14:paraId="3D559F48" w14:textId="77777777" w:rsidR="00B87C7C" w:rsidRDefault="00B87C7C" w:rsidP="00DD174C">
      <w:pPr>
        <w:rPr>
          <w:sz w:val="32"/>
          <w:szCs w:val="32"/>
        </w:rPr>
      </w:pPr>
    </w:p>
    <w:p w14:paraId="77236560" w14:textId="768E2106" w:rsidR="00AA6347" w:rsidRP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>It is an offence</w:t>
      </w:r>
      <w:r w:rsidR="000F6F0B">
        <w:rPr>
          <w:sz w:val="32"/>
          <w:szCs w:val="32"/>
        </w:rPr>
        <w:t xml:space="preserve"> to</w:t>
      </w:r>
      <w:r w:rsidRPr="00DD174C">
        <w:rPr>
          <w:sz w:val="32"/>
          <w:szCs w:val="32"/>
        </w:rPr>
        <w:t xml:space="preserve"> knowingly or recklessly make a false statement in connection</w:t>
      </w:r>
      <w:r w:rsidR="000F6F0B">
        <w:rPr>
          <w:sz w:val="32"/>
          <w:szCs w:val="32"/>
        </w:rPr>
        <w:t xml:space="preserve"> with an application and t</w:t>
      </w:r>
      <w:r w:rsidRPr="00DD174C">
        <w:rPr>
          <w:sz w:val="32"/>
          <w:szCs w:val="32"/>
        </w:rPr>
        <w:t xml:space="preserve">he maximum fine for which a person is liable on summary conviction </w:t>
      </w:r>
      <w:r w:rsidR="000F6F0B">
        <w:rPr>
          <w:sz w:val="32"/>
          <w:szCs w:val="32"/>
        </w:rPr>
        <w:t xml:space="preserve">is Level 5 </w:t>
      </w:r>
      <w:r w:rsidRPr="00DD174C">
        <w:rPr>
          <w:sz w:val="32"/>
          <w:szCs w:val="32"/>
        </w:rPr>
        <w:t xml:space="preserve">on the standard scale. </w:t>
      </w:r>
    </w:p>
    <w:sectPr w:rsidR="00AA6347" w:rsidRPr="00DD1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4C"/>
    <w:rsid w:val="000F6F0B"/>
    <w:rsid w:val="0030519F"/>
    <w:rsid w:val="00381F86"/>
    <w:rsid w:val="005955CF"/>
    <w:rsid w:val="006E0BC1"/>
    <w:rsid w:val="007449A9"/>
    <w:rsid w:val="00A20722"/>
    <w:rsid w:val="00A8163A"/>
    <w:rsid w:val="00AA6347"/>
    <w:rsid w:val="00B87C7C"/>
    <w:rsid w:val="00DD174C"/>
    <w:rsid w:val="00E72839"/>
    <w:rsid w:val="4AD5D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0B6F"/>
  <w15:docId w15:val="{3597FBD7-0EB6-4406-A3C3-256F2156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F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rley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3A8797BBBA84B74B90777FC1EB385DF8" ma:contentTypeVersion="4" ma:contentTypeDescription="" ma:contentTypeScope="" ma:versionID="50b2dd277414c98b3c96415018db2a42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dbbabe93ce49bbbf03c956fcd4ecb211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9cca497-213b-4f78-bbbe-58147d5c437c}" ma:internalName="TaxCatchAll" ma:showField="CatchAllData" ma:web="053836f5-03c5-46aa-a7e0-056203ab2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9cca497-213b-4f78-bbbe-58147d5c437c}" ma:internalName="TaxCatchAllLabel" ma:readOnly="true" ma:showField="CatchAllDataLabel" ma:web="053836f5-03c5-46aa-a7e0-056203ab2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17</Value>
      <Value>16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Development Control</TermName>
          <TermId xmlns="http://schemas.microsoft.com/office/infopath/2007/PartnerControls">430ec7af-60d3-4b9a-a2be-9513b1fca523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South Ribble</TermName>
          <TermId xmlns="http://schemas.microsoft.com/office/infopath/2007/PartnerControls">28a2b093-7d92-4512-91f8-22d7ff6ad123</TermId>
        </TermInfo>
      </Terms>
    </ae3eec854708470d85b846f0a7d90cc4>
  </documentManagement>
</p:properties>
</file>

<file path=customXml/itemProps1.xml><?xml version="1.0" encoding="utf-8"?>
<ds:datastoreItem xmlns:ds="http://schemas.openxmlformats.org/officeDocument/2006/customXml" ds:itemID="{5654BDC9-2AE9-4075-A803-113CAD5C8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AAD0E-7FA7-4C21-BD7D-185AA5B3E3C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0CED74-94B8-4E76-B425-1B511C0C2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5F40D1-1B08-4323-946D-1060CA43F690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>Chorley Council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 Murru</dc:creator>
  <cp:lastModifiedBy>Kerry Jenkinson</cp:lastModifiedBy>
  <cp:revision>7</cp:revision>
  <dcterms:created xsi:type="dcterms:W3CDTF">2024-09-13T10:13:00Z</dcterms:created>
  <dcterms:modified xsi:type="dcterms:W3CDTF">2024-09-13T10:13:00Z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0x010100FC4930819AC34F4389972F8CE96BC25C003A8797BBBA84B74B90777FC1EB385DF8</vt:lpwstr>
  </property>
  <property fmtid="{D5CDD505-2E9C-101B-9397-08002B2CF9AE}" pid="3" name="Service Area">
    <vt:lpwstr>16;#Development Control|430ec7af-60d3-4b9a-a2be-9513b1fca523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Authority">
    <vt:lpwstr>17;#South Ribble|28a2b093-7d92-4512-91f8-22d7ff6ad123</vt:lpwstr>
  </property>
  <property fmtid="{D5CDD505-2E9C-101B-9397-08002B2CF9AE}" pid="7" name="MSIP_Label_f96679a5-570c-40a6-a557-668bc9231a44_Enabled">
    <vt:lpwstr>true</vt:lpwstr>
  </property>
  <property fmtid="{D5CDD505-2E9C-101B-9397-08002B2CF9AE}" pid="8" name="MSIP_Label_f96679a5-570c-40a6-a557-668bc9231a44_SetDate">
    <vt:lpwstr>2024-09-13T10:13:17Z</vt:lpwstr>
  </property>
  <property fmtid="{D5CDD505-2E9C-101B-9397-08002B2CF9AE}" pid="9" name="MSIP_Label_f96679a5-570c-40a6-a557-668bc9231a44_Method">
    <vt:lpwstr>Standard</vt:lpwstr>
  </property>
  <property fmtid="{D5CDD505-2E9C-101B-9397-08002B2CF9AE}" pid="10" name="MSIP_Label_f96679a5-570c-40a6-a557-668bc9231a44_Name">
    <vt:lpwstr>Internal</vt:lpwstr>
  </property>
  <property fmtid="{D5CDD505-2E9C-101B-9397-08002B2CF9AE}" pid="11" name="MSIP_Label_f96679a5-570c-40a6-a557-668bc9231a44_SiteId">
    <vt:lpwstr>20f96ace-1eb4-4e2b-bd81-aabea267ccfb</vt:lpwstr>
  </property>
  <property fmtid="{D5CDD505-2E9C-101B-9397-08002B2CF9AE}" pid="12" name="MSIP_Label_f96679a5-570c-40a6-a557-668bc9231a44_ActionId">
    <vt:lpwstr>e5ff9781-29d8-4440-966a-225124600982</vt:lpwstr>
  </property>
  <property fmtid="{D5CDD505-2E9C-101B-9397-08002B2CF9AE}" pid="13" name="MSIP_Label_f96679a5-570c-40a6-a557-668bc9231a44_ContentBits">
    <vt:lpwstr>0</vt:lpwstr>
  </property>
</Properties>
</file>